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EA" w:rsidRDefault="00EE45EA" w:rsidP="00EE45EA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</w:t>
      </w:r>
      <w:r w:rsidRPr="0057478B">
        <w:rPr>
          <w:rFonts w:ascii="Times New Roman" w:hAnsi="Times New Roman"/>
          <w:b/>
          <w:sz w:val="28"/>
          <w:szCs w:val="28"/>
        </w:rPr>
        <w:t xml:space="preserve">отация к рабочей программе по </w:t>
      </w:r>
      <w:r>
        <w:rPr>
          <w:rFonts w:ascii="Times New Roman" w:hAnsi="Times New Roman"/>
          <w:b/>
          <w:sz w:val="28"/>
          <w:szCs w:val="28"/>
        </w:rPr>
        <w:t>литературному чтению</w:t>
      </w:r>
    </w:p>
    <w:p w:rsidR="00EE45EA" w:rsidRDefault="00EE45EA" w:rsidP="00EE45EA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7478B">
        <w:rPr>
          <w:rFonts w:ascii="Times New Roman" w:hAnsi="Times New Roman"/>
          <w:b/>
          <w:sz w:val="28"/>
          <w:szCs w:val="28"/>
        </w:rPr>
        <w:t xml:space="preserve"> (1-4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класс)</w:t>
      </w:r>
      <w:bookmarkStart w:id="0" w:name="_GoBack"/>
      <w:bookmarkEnd w:id="0"/>
    </w:p>
    <w:p w:rsidR="00EE45EA" w:rsidRPr="007A1D11" w:rsidRDefault="00EE45EA" w:rsidP="00EE45EA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 xml:space="preserve"> </w:t>
      </w:r>
      <w:r w:rsidRPr="007A1D11">
        <w:rPr>
          <w:rFonts w:ascii="Times New Roman" w:hAnsi="Times New Roman"/>
          <w:sz w:val="28"/>
          <w:szCs w:val="28"/>
        </w:rPr>
        <w:t>Рабочая программа разработана на основе федерального государственного образовательного стандарта</w:t>
      </w:r>
      <w:r>
        <w:rPr>
          <w:rFonts w:ascii="Times New Roman" w:hAnsi="Times New Roman"/>
          <w:sz w:val="28"/>
          <w:szCs w:val="28"/>
        </w:rPr>
        <w:t xml:space="preserve"> начального общего образования</w:t>
      </w:r>
      <w:r w:rsidRPr="007A1D11">
        <w:rPr>
          <w:rFonts w:ascii="Times New Roman" w:hAnsi="Times New Roman"/>
          <w:sz w:val="28"/>
          <w:szCs w:val="28"/>
        </w:rPr>
        <w:t>; Концепции духовно-нравственного развития и воспитания личности гражданина России, планируемых результато</w:t>
      </w:r>
      <w:r>
        <w:rPr>
          <w:rFonts w:ascii="Times New Roman" w:hAnsi="Times New Roman"/>
          <w:sz w:val="28"/>
          <w:szCs w:val="28"/>
        </w:rPr>
        <w:t>в начального общего образования;</w:t>
      </w:r>
      <w:r w:rsidRPr="007A1D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«Литературное чтение». </w:t>
      </w:r>
      <w:r w:rsidRPr="00B2133F">
        <w:rPr>
          <w:rFonts w:ascii="Times New Roman" w:hAnsi="Times New Roman"/>
          <w:sz w:val="28"/>
          <w:szCs w:val="28"/>
        </w:rPr>
        <w:t>Рабочие программы. Предметная линия системы учебников «Школа России». 1-4 классы [</w:t>
      </w:r>
      <w:r>
        <w:rPr>
          <w:rFonts w:ascii="Times New Roman" w:hAnsi="Times New Roman"/>
          <w:sz w:val="28"/>
          <w:szCs w:val="28"/>
        </w:rPr>
        <w:t xml:space="preserve">Л. Ф. Климанова, М.В. </w:t>
      </w:r>
      <w:proofErr w:type="spellStart"/>
      <w:r>
        <w:rPr>
          <w:rFonts w:ascii="Times New Roman" w:hAnsi="Times New Roman"/>
          <w:sz w:val="28"/>
          <w:szCs w:val="28"/>
        </w:rPr>
        <w:t>Бойкина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]. </w:t>
      </w:r>
      <w:r w:rsidRPr="004234A4">
        <w:rPr>
          <w:rFonts w:ascii="Times New Roman" w:hAnsi="Times New Roman"/>
          <w:sz w:val="28"/>
          <w:szCs w:val="28"/>
        </w:rPr>
        <w:t>- М.: «Просвещение», 2014.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7A1D11">
        <w:rPr>
          <w:rFonts w:ascii="Times New Roman" w:hAnsi="Times New Roman"/>
          <w:sz w:val="28"/>
          <w:szCs w:val="28"/>
        </w:rPr>
        <w:t>общеучебный</w:t>
      </w:r>
      <w:proofErr w:type="spellEnd"/>
      <w:r w:rsidRPr="007A1D11">
        <w:rPr>
          <w:rFonts w:ascii="Times New Roman" w:hAnsi="Times New Roman"/>
          <w:sz w:val="28"/>
          <w:szCs w:val="28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>Успешность изучения курса литературного чтения обеспечивает результативность по другим предметам начальной школы.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 xml:space="preserve">Курс литературного чтения направлен на достижение следующих </w:t>
      </w:r>
      <w:r w:rsidRPr="007A1D11">
        <w:rPr>
          <w:rFonts w:ascii="Times New Roman" w:hAnsi="Times New Roman"/>
          <w:b/>
          <w:sz w:val="28"/>
          <w:szCs w:val="28"/>
        </w:rPr>
        <w:t>целей: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>–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>–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>–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>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 xml:space="preserve"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</w:t>
      </w:r>
      <w:proofErr w:type="gramStart"/>
      <w:r w:rsidRPr="007A1D11">
        <w:rPr>
          <w:rFonts w:ascii="Times New Roman" w:hAnsi="Times New Roman"/>
          <w:sz w:val="28"/>
          <w:szCs w:val="28"/>
        </w:rPr>
        <w:t>национальным</w:t>
      </w:r>
      <w:proofErr w:type="gramEnd"/>
      <w:r w:rsidRPr="007A1D11">
        <w:rPr>
          <w:rFonts w:ascii="Times New Roman" w:hAnsi="Times New Roman"/>
          <w:sz w:val="28"/>
          <w:szCs w:val="28"/>
        </w:rPr>
        <w:t xml:space="preserve"> и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>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 xml:space="preserve"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</w:t>
      </w:r>
      <w:r w:rsidRPr="007A1D11">
        <w:rPr>
          <w:rFonts w:ascii="Times New Roman" w:hAnsi="Times New Roman"/>
          <w:sz w:val="28"/>
          <w:szCs w:val="28"/>
        </w:rPr>
        <w:lastRenderedPageBreak/>
        <w:t>себя, учатся ориентироваться в книге, использовать её для расширения своих знаний об окружающем мире.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 xml:space="preserve">Изучение предмета «Литературное чтение» решает множество важнейших </w:t>
      </w:r>
      <w:r w:rsidRPr="007A1D11">
        <w:rPr>
          <w:rFonts w:ascii="Times New Roman" w:hAnsi="Times New Roman"/>
          <w:b/>
          <w:sz w:val="28"/>
          <w:szCs w:val="28"/>
        </w:rPr>
        <w:t>задач</w:t>
      </w:r>
      <w:r w:rsidRPr="007A1D11">
        <w:rPr>
          <w:rFonts w:ascii="Times New Roman" w:hAnsi="Times New Roman"/>
          <w:sz w:val="28"/>
          <w:szCs w:val="28"/>
        </w:rPr>
        <w:t xml:space="preserve"> начального обучения: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>—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>—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>—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— ассоциативное мышление;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>—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>— формировать эстетическое отношение ребенка к жизни, приобщая его к классике художественной литературы;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>— обеспечивать достаточно глубокое понимание содержания произведений различного уровня сложности;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>—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>— обеспечивать развитие речи школьников и активно формировать навык чтения и речевые умения;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t>— работать с различными типами текстов;</w:t>
      </w:r>
    </w:p>
    <w:p w:rsidR="00EE45EA" w:rsidRPr="007A1D11" w:rsidRDefault="00EE45EA" w:rsidP="00EE45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A1D11">
        <w:rPr>
          <w:rFonts w:ascii="Times New Roman" w:hAnsi="Times New Roman"/>
          <w:sz w:val="28"/>
          <w:szCs w:val="28"/>
        </w:rPr>
        <w:lastRenderedPageBreak/>
        <w:t>—создавать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6054F5" w:rsidRDefault="006054F5" w:rsidP="00EE45EA">
      <w:pPr>
        <w:spacing w:after="0" w:line="240" w:lineRule="auto"/>
      </w:pPr>
    </w:p>
    <w:sectPr w:rsidR="0060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BB"/>
    <w:rsid w:val="006054F5"/>
    <w:rsid w:val="00966DBB"/>
    <w:rsid w:val="00E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4588</Characters>
  <Application>Microsoft Office Word</Application>
  <DocSecurity>0</DocSecurity>
  <Lines>38</Lines>
  <Paragraphs>10</Paragraphs>
  <ScaleCrop>false</ScaleCrop>
  <Company>HP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2019-12-04T09:13:00Z</dcterms:created>
  <dcterms:modified xsi:type="dcterms:W3CDTF">2019-12-04T09:15:00Z</dcterms:modified>
</cp:coreProperties>
</file>