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49" w:rsidRDefault="00EE5649" w:rsidP="00EE5649">
      <w:pPr>
        <w:shd w:val="clear" w:color="auto" w:fill="FFFFFF"/>
        <w:adjustRightInd w:val="0"/>
        <w:ind w:firstLine="708"/>
        <w:jc w:val="center"/>
        <w:rPr>
          <w:b/>
        </w:rPr>
      </w:pPr>
      <w:r>
        <w:rPr>
          <w:b/>
        </w:rPr>
        <w:t xml:space="preserve">Аннотация к рабочей программе по </w:t>
      </w:r>
      <w:r>
        <w:rPr>
          <w:b/>
        </w:rPr>
        <w:t xml:space="preserve">родному языку и </w:t>
      </w:r>
      <w:r>
        <w:rPr>
          <w:b/>
        </w:rPr>
        <w:t>литературному чтению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>(1-4 класс)</w:t>
      </w:r>
    </w:p>
    <w:p w:rsidR="00EE5649" w:rsidRDefault="00EE5649" w:rsidP="00EE5649">
      <w:pPr>
        <w:pStyle w:val="a3"/>
        <w:spacing w:before="0" w:beforeAutospacing="0" w:after="0" w:afterAutospacing="0"/>
        <w:ind w:left="-142" w:firstLine="284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Рабочая программа составлена в соответствии с нормативно-правовыми документами:</w:t>
      </w:r>
    </w:p>
    <w:p w:rsidR="00EE5649" w:rsidRDefault="00EE5649" w:rsidP="00EE5649">
      <w:pPr>
        <w:numPr>
          <w:ilvl w:val="0"/>
          <w:numId w:val="1"/>
        </w:numPr>
        <w:autoSpaceDN w:val="0"/>
        <w:ind w:left="-142" w:firstLine="284"/>
      </w:pPr>
      <w:r>
        <w:t xml:space="preserve">Закон от 29.12.2012  № 273 – ФЗ «Об образовании в Российской Федерации»; </w:t>
      </w:r>
    </w:p>
    <w:p w:rsidR="00EE5649" w:rsidRDefault="00EE5649" w:rsidP="00EE5649">
      <w:pPr>
        <w:pStyle w:val="a4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начального общего образования;</w:t>
      </w:r>
    </w:p>
    <w:p w:rsidR="00EE5649" w:rsidRDefault="00EE5649" w:rsidP="00EE5649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N w:val="0"/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Санитарно-эпидемиологические правила и нормативы СанПиН 2.4.2.2821-10 (постановление главного государственного санитарного врача РФ от 29.12.2010 г. № 189, зарегистрировано в Минюсте России 03.03.2011 г., регистрационный номер 19993);</w:t>
      </w:r>
    </w:p>
    <w:p w:rsidR="00EE5649" w:rsidRDefault="00EE5649" w:rsidP="00EE5649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N w:val="0"/>
        <w:spacing w:after="0" w:line="240" w:lineRule="auto"/>
        <w:ind w:left="-142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  <w:lang w:val="bg-BG"/>
        </w:rPr>
        <w:t>римерная  программа по чувашскому языку для 1-4 классов  русской школы;</w:t>
      </w:r>
    </w:p>
    <w:p w:rsidR="00EE5649" w:rsidRDefault="00EE5649" w:rsidP="00EE5649">
      <w:pPr>
        <w:numPr>
          <w:ilvl w:val="0"/>
          <w:numId w:val="2"/>
        </w:numPr>
        <w:ind w:left="-142" w:firstLine="284"/>
      </w:pPr>
      <w:r>
        <w:rPr>
          <w:bCs/>
        </w:rPr>
        <w:t>Авторская программа по чувашскому языку для начальной школы с русским языком обучения (1 -4 классы)</w:t>
      </w:r>
      <w:r>
        <w:t xml:space="preserve">. Составители: Г.В. Абрамова, С.А. </w:t>
      </w:r>
      <w:proofErr w:type="spellStart"/>
      <w:r>
        <w:t>Разумова</w:t>
      </w:r>
      <w:proofErr w:type="spellEnd"/>
      <w:r>
        <w:t xml:space="preserve">, Р.А. </w:t>
      </w:r>
      <w:proofErr w:type="spellStart"/>
      <w:r>
        <w:t>Голанцева</w:t>
      </w:r>
      <w:proofErr w:type="spellEnd"/>
      <w:r>
        <w:t>;</w:t>
      </w:r>
    </w:p>
    <w:p w:rsidR="00EE5649" w:rsidRDefault="00EE5649" w:rsidP="00EE5649">
      <w:pPr>
        <w:pStyle w:val="a4"/>
        <w:numPr>
          <w:ilvl w:val="0"/>
          <w:numId w:val="2"/>
        </w:numPr>
        <w:autoSpaceDN w:val="0"/>
        <w:spacing w:after="0" w:line="240" w:lineRule="auto"/>
        <w:ind w:left="-142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МБОУ СОШ с. </w:t>
      </w:r>
      <w:proofErr w:type="spellStart"/>
      <w:r>
        <w:rPr>
          <w:rFonts w:ascii="Times New Roman" w:hAnsi="Times New Roman"/>
          <w:sz w:val="28"/>
          <w:szCs w:val="28"/>
        </w:rPr>
        <w:t>Месели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E5649" w:rsidRDefault="00EE5649" w:rsidP="00EE5649">
      <w:pPr>
        <w:ind w:left="-142" w:firstLine="284"/>
      </w:pPr>
      <w:r>
        <w:rPr>
          <w:b/>
        </w:rPr>
        <w:t xml:space="preserve">   </w:t>
      </w:r>
      <w:r>
        <w:rPr>
          <w:b/>
          <w:bCs/>
        </w:rPr>
        <w:t>Цели и задачи курса</w:t>
      </w:r>
    </w:p>
    <w:p w:rsidR="00EE5649" w:rsidRDefault="00EE5649" w:rsidP="00EE5649">
      <w:pPr>
        <w:ind w:left="-142" w:firstLine="284"/>
      </w:pPr>
      <w:r>
        <w:t>Изучение чувашского языка в начальной школе направлено на достижение следующих основных целей:</w:t>
      </w:r>
    </w:p>
    <w:p w:rsidR="00EE5649" w:rsidRDefault="00EE5649" w:rsidP="00EE5649">
      <w:pPr>
        <w:ind w:left="-142" w:firstLine="284"/>
      </w:pPr>
      <w:r>
        <w:t>– формирование коммуникативной компетенции учащихся – развитие устной и письменной речи, монологической и диалогической речи, а также навыков письма;</w:t>
      </w:r>
    </w:p>
    <w:p w:rsidR="00EE5649" w:rsidRDefault="00EE5649" w:rsidP="00EE5649">
      <w:pPr>
        <w:ind w:left="-142" w:firstLine="284"/>
      </w:pPr>
      <w:r>
        <w:t>–  приобщение младших школьников к новому социальному опыту за счет проигрывания на чувашском языке различных ролей в игровых ситуациях, связанных семейной, бытовой и учебной тематикой;</w:t>
      </w:r>
    </w:p>
    <w:p w:rsidR="00EE5649" w:rsidRDefault="00EE5649" w:rsidP="00EE5649">
      <w:pPr>
        <w:ind w:left="-142" w:firstLine="284"/>
      </w:pPr>
      <w:r>
        <w:t xml:space="preserve">–  речевых, интеллектуальных и познавательных способностей младших школьников, а также их </w:t>
      </w:r>
      <w:proofErr w:type="spellStart"/>
      <w:r>
        <w:t>общеучебных</w:t>
      </w:r>
      <w:proofErr w:type="spellEnd"/>
      <w:r>
        <w:t xml:space="preserve"> умений; развитие мотивации к дальнейшему овладению чувашским языком;</w:t>
      </w:r>
    </w:p>
    <w:p w:rsidR="00EE5649" w:rsidRDefault="00EE5649" w:rsidP="00EE5649">
      <w:pPr>
        <w:ind w:left="-142" w:firstLine="284"/>
      </w:pPr>
      <w:r>
        <w:t>– развитие готовности и способности к речевому взаимодействию и взаимопониманию, потребности в речевом самосовершенствовании;</w:t>
      </w:r>
    </w:p>
    <w:p w:rsidR="00EE5649" w:rsidRDefault="00EE5649" w:rsidP="00EE5649">
      <w:pPr>
        <w:ind w:left="-142" w:firstLine="284"/>
      </w:pPr>
      <w:r>
        <w:t>–  воспитание и разностороннее развитие младшего школьника средствами чувашского языка.</w:t>
      </w:r>
    </w:p>
    <w:p w:rsidR="00EE5649" w:rsidRDefault="00EE5649" w:rsidP="00EE5649">
      <w:pPr>
        <w:ind w:left="-142" w:firstLine="284"/>
      </w:pPr>
      <w:r>
        <w:t>Достижение этих целей обеспечивается решением следующих задач:</w:t>
      </w:r>
    </w:p>
    <w:p w:rsidR="00EE5649" w:rsidRDefault="00EE5649" w:rsidP="00EE5649">
      <w:pPr>
        <w:ind w:left="-142" w:firstLine="284"/>
      </w:pPr>
      <w:r>
        <w:t xml:space="preserve">–  формирование представлений о чувашском языке как средстве общения, позволяющем узнавать новое через звучащие и письменные тексты, добиваться взаимопонимания с </w:t>
      </w:r>
      <w:proofErr w:type="gramStart"/>
      <w:r>
        <w:t>говорящими</w:t>
      </w:r>
      <w:proofErr w:type="gramEnd"/>
      <w:r>
        <w:t xml:space="preserve"> на чувашском языке;</w:t>
      </w:r>
    </w:p>
    <w:p w:rsidR="00EE5649" w:rsidRDefault="00EE5649" w:rsidP="00EE5649">
      <w:pPr>
        <w:ind w:left="-142" w:firstLine="284"/>
      </w:pPr>
      <w:r>
        <w:t>–  расширение лингвистического кругозора учащихся; освоение элементарных лингвистических представлений, доступных младшим школьникам и необходимых для овладения устной и письменной речью на чувашском языке на элементарном уровне;</w:t>
      </w:r>
    </w:p>
    <w:p w:rsidR="00EE5649" w:rsidRDefault="00EE5649" w:rsidP="00EE5649">
      <w:pPr>
        <w:ind w:left="-142" w:firstLine="284"/>
      </w:pPr>
      <w:r>
        <w:t>–  развитие внимания, мышления, памяти и воображения в процессе участия в общении на уроках, овладения языковым материалом;</w:t>
      </w:r>
    </w:p>
    <w:p w:rsidR="00EE5649" w:rsidRDefault="00EE5649" w:rsidP="00EE5649">
      <w:pPr>
        <w:ind w:left="-142" w:firstLine="284"/>
      </w:pPr>
      <w:r>
        <w:lastRenderedPageBreak/>
        <w:t>– развитие познавательного интереса к чувашскому языку, овладение умением работать с компонентами учебно-методического комплекта, умением работать в паре, в группе;</w:t>
      </w:r>
    </w:p>
    <w:p w:rsidR="00EE5649" w:rsidRDefault="00EE5649" w:rsidP="00EE5649">
      <w:pPr>
        <w:shd w:val="clear" w:color="auto" w:fill="FFFFFF"/>
        <w:autoSpaceDE w:val="0"/>
        <w:autoSpaceDN w:val="0"/>
        <w:adjustRightInd w:val="0"/>
        <w:ind w:left="-142" w:firstLine="284"/>
        <w:rPr>
          <w:b/>
        </w:rPr>
      </w:pPr>
      <w:r>
        <w:t>– воспитание позитивного эмоционально-ценностного отношения к чувашскому языку, уважения к чувашскому языку как части чувашской национальной культуры, чувства сопричастности к сохранению его уникальности</w:t>
      </w:r>
    </w:p>
    <w:p w:rsidR="00EE5649" w:rsidRDefault="00EE5649" w:rsidP="00EE5649">
      <w:pPr>
        <w:ind w:left="-142" w:firstLine="284"/>
        <w:jc w:val="left"/>
        <w:rPr>
          <w:b/>
        </w:rPr>
      </w:pPr>
      <w:r>
        <w:t>Основа любой культуры – язык. Сохранение и развитие чувашского языка как элемента российской и мировой культуры является одной из важнейших задач Чувашской Республики, осуществление которой возможно лишь в условиях существования государственности чувашского этноса.</w:t>
      </w:r>
      <w:r>
        <w:br/>
        <w:t xml:space="preserve">Изучение чувашского языка в русскоязычных школах как масштабным </w:t>
      </w:r>
      <w:proofErr w:type="spellStart"/>
      <w:r>
        <w:t>культорологическим</w:t>
      </w:r>
      <w:proofErr w:type="spellEnd"/>
      <w:r>
        <w:t xml:space="preserve"> целям, так и целям воспитания и развития личности каждого конкретного ребенка.</w:t>
      </w:r>
      <w:r>
        <w:br/>
        <w:t>Важным в организации изучения чувашского языка является создание полноценного учебно-методического комплекса, внедрение инновационных методов и компьютерных технологий.</w:t>
      </w:r>
    </w:p>
    <w:p w:rsidR="00EE5649" w:rsidRDefault="00EE5649" w:rsidP="00EE5649">
      <w:pPr>
        <w:shd w:val="clear" w:color="auto" w:fill="FFFFFF"/>
        <w:autoSpaceDE w:val="0"/>
        <w:autoSpaceDN w:val="0"/>
        <w:adjustRightInd w:val="0"/>
        <w:ind w:left="-142" w:firstLine="284"/>
      </w:pPr>
      <w:r>
        <w:t xml:space="preserve">Чувашский язык — один из важных и относительно новых предметов в системе подготовки современного младшего школьника в условиях </w:t>
      </w:r>
      <w:proofErr w:type="gramStart"/>
      <w:r>
        <w:t>поли культурной</w:t>
      </w:r>
      <w:proofErr w:type="gramEnd"/>
      <w:r>
        <w:t xml:space="preserve"> и </w:t>
      </w:r>
      <w:proofErr w:type="spellStart"/>
      <w:r>
        <w:t>полиязычной</w:t>
      </w:r>
      <w:proofErr w:type="spellEnd"/>
      <w:r>
        <w:t xml:space="preserve"> среды. Наряду с русским языком и литературным чтением он входит в число предметов филологического цикла и формирует ком</w:t>
      </w:r>
      <w:r>
        <w:softHyphen/>
        <w:t>муникативную культуру школьника, способствует его общему речевому развитию, расширению кругозора и воспитанию. Предмет «Чувашский язык» способствует формированию представлений ученика о диалоге культур, осознанию им себя как носителя культуры и духовных ценностей своего народа, национальной идентичности, гражданственности, норм морали и речевого поведения.</w:t>
      </w:r>
    </w:p>
    <w:p w:rsidR="00DA72AC" w:rsidRDefault="00DA72AC"/>
    <w:sectPr w:rsidR="00DA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04CBD"/>
    <w:multiLevelType w:val="hybridMultilevel"/>
    <w:tmpl w:val="3D7AE926"/>
    <w:lvl w:ilvl="0" w:tplc="DC6A7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E2C47"/>
    <w:multiLevelType w:val="hybridMultilevel"/>
    <w:tmpl w:val="F4C26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A7"/>
    <w:rsid w:val="00BA5FA7"/>
    <w:rsid w:val="00DA72AC"/>
    <w:rsid w:val="00EE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4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E564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E564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4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E564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E564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3299</Characters>
  <Application>Microsoft Office Word</Application>
  <DocSecurity>0</DocSecurity>
  <Lines>27</Lines>
  <Paragraphs>7</Paragraphs>
  <ScaleCrop>false</ScaleCrop>
  <Company>HP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2019-12-04T09:23:00Z</dcterms:created>
  <dcterms:modified xsi:type="dcterms:W3CDTF">2019-12-04T09:24:00Z</dcterms:modified>
</cp:coreProperties>
</file>